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A8DA40" w14:textId="77777777" w:rsidR="00164E71" w:rsidRDefault="00164E71" w:rsidP="00164E71">
      <w:proofErr w:type="spellStart"/>
      <w:r>
        <w:t>lumină</w:t>
      </w:r>
      <w:proofErr w:type="spellEnd"/>
      <w:r>
        <w:t xml:space="preserve"> </w:t>
      </w:r>
      <w:proofErr w:type="spellStart"/>
      <w:r>
        <w:t>fixă</w:t>
      </w:r>
      <w:proofErr w:type="spellEnd"/>
      <w:r>
        <w:t xml:space="preserve">,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2C9A616" w14:textId="77777777" w:rsidR="00164E71" w:rsidRDefault="00164E71" w:rsidP="00164E71">
      <w:r>
        <w:t>20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punct</w:t>
      </w:r>
      <w:proofErr w:type="spellEnd"/>
    </w:p>
    <w:p w14:paraId="7CF575DA" w14:textId="77777777" w:rsidR="00164E71" w:rsidRDefault="00164E71" w:rsidP="00164E71">
      <w:proofErr w:type="spellStart"/>
      <w:r>
        <w:t>funcțiile</w:t>
      </w:r>
      <w:proofErr w:type="spellEnd"/>
      <w:r>
        <w:t xml:space="preserve"> </w:t>
      </w:r>
      <w:proofErr w:type="spellStart"/>
      <w:r>
        <w:t>butonului</w:t>
      </w:r>
      <w:proofErr w:type="spellEnd"/>
      <w:r>
        <w:t>: TIMER (6h ON / 18h OFF)/ON/OFF</w:t>
      </w:r>
    </w:p>
    <w:p w14:paraId="37634C3E" w14:textId="6FB7208E" w:rsidR="00481B83" w:rsidRPr="00C34403" w:rsidRDefault="00164E71" w:rsidP="00164E71">
      <w:proofErr w:type="spellStart"/>
      <w:r>
        <w:t>Înlocuirea</w:t>
      </w:r>
      <w:proofErr w:type="spellEnd"/>
      <w:r>
        <w:t xml:space="preserve"> </w:t>
      </w:r>
      <w:proofErr w:type="spellStart"/>
      <w:r>
        <w:t>bateriei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adult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64E71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2023-08-09T06:53:00Z</dcterms:modified>
</cp:coreProperties>
</file>